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756E" w14:textId="5A465997" w:rsidR="008319B3" w:rsidRPr="00ED1F5C" w:rsidRDefault="008319B3" w:rsidP="001723BE">
      <w:pPr>
        <w:spacing w:after="120"/>
        <w:jc w:val="center"/>
        <w:rPr>
          <w:rFonts w:ascii="Arial" w:hAnsi="Arial" w:cs="Arial"/>
          <w:b/>
        </w:rPr>
      </w:pPr>
      <w:r w:rsidRPr="00425AC1">
        <w:rPr>
          <w:rFonts w:ascii="Arial" w:hAnsi="Arial" w:cs="Arial"/>
          <w:b/>
        </w:rPr>
        <w:t xml:space="preserve">JOB </w:t>
      </w:r>
      <w:r w:rsidRPr="00ED1F5C">
        <w:rPr>
          <w:rFonts w:ascii="Arial" w:hAnsi="Arial" w:cs="Arial"/>
          <w:b/>
        </w:rPr>
        <w:t>PLAN</w:t>
      </w:r>
      <w:r w:rsidR="00882589" w:rsidRPr="00ED1F5C">
        <w:rPr>
          <w:rFonts w:ascii="Arial" w:hAnsi="Arial" w:cs="Arial"/>
          <w:b/>
        </w:rPr>
        <w:t>:</w:t>
      </w:r>
      <w:r w:rsidRPr="00ED1F5C">
        <w:rPr>
          <w:rFonts w:ascii="Arial" w:hAnsi="Arial" w:cs="Arial"/>
          <w:b/>
        </w:rPr>
        <w:t xml:space="preserve"> </w:t>
      </w:r>
      <w:r w:rsidR="00ED1F5C" w:rsidRPr="00ED1F5C">
        <w:rPr>
          <w:rFonts w:ascii="Arial" w:hAnsi="Arial" w:cs="Arial"/>
          <w:b/>
        </w:rPr>
        <w:t>ACP</w:t>
      </w:r>
      <w:r w:rsidR="00882589" w:rsidRPr="00ED1F5C">
        <w:rPr>
          <w:rFonts w:ascii="Arial" w:hAnsi="Arial" w:cs="Arial"/>
          <w:b/>
        </w:rPr>
        <w:t xml:space="preserve"> </w:t>
      </w:r>
      <w:r w:rsidR="00C54762" w:rsidRPr="00ED1F5C">
        <w:rPr>
          <w:rFonts w:ascii="Arial" w:hAnsi="Arial" w:cs="Arial"/>
          <w:b/>
        </w:rPr>
        <w:t>template</w:t>
      </w:r>
      <w:r w:rsidR="00882589" w:rsidRPr="00ED1F5C">
        <w:rPr>
          <w:rFonts w:ascii="Arial" w:hAnsi="Arial" w:cs="Arial"/>
          <w:b/>
        </w:rPr>
        <w:t xml:space="preserve"> –</w:t>
      </w:r>
      <w:r w:rsidR="001E2FB9" w:rsidRPr="00ED1F5C">
        <w:rPr>
          <w:rFonts w:ascii="Arial" w:hAnsi="Arial" w:cs="Arial"/>
          <w:b/>
        </w:rPr>
        <w:t xml:space="preserve"> Surgery</w:t>
      </w:r>
      <w:r w:rsidR="00ED1F5C" w:rsidRPr="00ED1F5C">
        <w:rPr>
          <w:rFonts w:ascii="Arial" w:hAnsi="Arial" w:cs="Arial"/>
          <w:b/>
        </w:rPr>
        <w:t>,</w:t>
      </w:r>
      <w:r w:rsidR="00101FD5" w:rsidRPr="00ED1F5C">
        <w:rPr>
          <w:rFonts w:ascii="Arial" w:hAnsi="Arial" w:cs="Arial"/>
          <w:b/>
        </w:rPr>
        <w:t xml:space="preserve"> 37.5</w:t>
      </w:r>
      <w:r w:rsidR="00ED1F5C" w:rsidRPr="00ED1F5C">
        <w:rPr>
          <w:rFonts w:ascii="Arial" w:hAnsi="Arial" w:cs="Arial"/>
          <w:b/>
        </w:rPr>
        <w:t xml:space="preserve"> </w:t>
      </w:r>
      <w:r w:rsidR="00101FD5" w:rsidRPr="00ED1F5C">
        <w:rPr>
          <w:rFonts w:ascii="Arial" w:hAnsi="Arial" w:cs="Arial"/>
          <w:b/>
        </w:rPr>
        <w:t>h</w:t>
      </w:r>
      <w:r w:rsidR="00ED1F5C" w:rsidRPr="00ED1F5C">
        <w:rPr>
          <w:rFonts w:ascii="Arial" w:hAnsi="Arial" w:cs="Arial"/>
          <w:b/>
        </w:rPr>
        <w:t>our</w:t>
      </w:r>
      <w:r w:rsidR="00882589" w:rsidRPr="00ED1F5C">
        <w:rPr>
          <w:rFonts w:ascii="Arial" w:hAnsi="Arial" w:cs="Arial"/>
          <w:b/>
        </w:rPr>
        <w:t>s</w:t>
      </w:r>
      <w:r w:rsidR="00101FD5" w:rsidRPr="00ED1F5C">
        <w:rPr>
          <w:rFonts w:ascii="Arial" w:hAnsi="Arial" w:cs="Arial"/>
          <w:b/>
        </w:rPr>
        <w:t xml:space="preserve"> per week</w:t>
      </w:r>
    </w:p>
    <w:p w14:paraId="2CFF4CFC" w14:textId="22D250AD" w:rsidR="00ED1F5C" w:rsidRPr="00ED1F5C" w:rsidRDefault="00101FD5" w:rsidP="00ED1F5C">
      <w:pPr>
        <w:jc w:val="center"/>
        <w:rPr>
          <w:rFonts w:ascii="Arial" w:hAnsi="Arial" w:cs="Arial"/>
          <w:b/>
        </w:rPr>
      </w:pPr>
      <w:r w:rsidRPr="00ED1F5C">
        <w:rPr>
          <w:rFonts w:ascii="Arial" w:hAnsi="Arial" w:cs="Arial"/>
          <w:b/>
        </w:rPr>
        <w:t>S</w:t>
      </w:r>
      <w:r w:rsidR="00ED1F5C" w:rsidRPr="00ED1F5C">
        <w:rPr>
          <w:rFonts w:ascii="Arial" w:hAnsi="Arial" w:cs="Arial"/>
          <w:b/>
        </w:rPr>
        <w:t xml:space="preserve">urgical </w:t>
      </w:r>
      <w:r w:rsidRPr="00ED1F5C">
        <w:rPr>
          <w:rFonts w:ascii="Arial" w:hAnsi="Arial" w:cs="Arial"/>
          <w:b/>
        </w:rPr>
        <w:t>ACP will work 3</w:t>
      </w:r>
      <w:r w:rsidR="00ED1F5C" w:rsidRPr="00ED1F5C">
        <w:rPr>
          <w:rFonts w:ascii="Arial" w:hAnsi="Arial" w:cs="Arial"/>
          <w:b/>
        </w:rPr>
        <w:t>x</w:t>
      </w:r>
      <w:r w:rsidRPr="00ED1F5C">
        <w:rPr>
          <w:rFonts w:ascii="Arial" w:hAnsi="Arial" w:cs="Arial"/>
          <w:b/>
        </w:rPr>
        <w:t xml:space="preserve"> 10</w:t>
      </w:r>
      <w:r w:rsidR="00ED1F5C" w:rsidRPr="00ED1F5C">
        <w:rPr>
          <w:rFonts w:ascii="Arial" w:hAnsi="Arial" w:cs="Arial"/>
          <w:b/>
        </w:rPr>
        <w:t>-</w:t>
      </w:r>
      <w:r w:rsidRPr="00ED1F5C">
        <w:rPr>
          <w:rFonts w:ascii="Arial" w:hAnsi="Arial" w:cs="Arial"/>
          <w:b/>
        </w:rPr>
        <w:t>h</w:t>
      </w:r>
      <w:r w:rsidR="00ED1F5C" w:rsidRPr="00ED1F5C">
        <w:rPr>
          <w:rFonts w:ascii="Arial" w:hAnsi="Arial" w:cs="Arial"/>
          <w:b/>
        </w:rPr>
        <w:t>ou</w:t>
      </w:r>
      <w:r w:rsidRPr="00ED1F5C">
        <w:rPr>
          <w:rFonts w:ascii="Arial" w:hAnsi="Arial" w:cs="Arial"/>
          <w:b/>
        </w:rPr>
        <w:t xml:space="preserve">r </w:t>
      </w:r>
      <w:r w:rsidR="00ED1F5C" w:rsidRPr="00ED1F5C">
        <w:rPr>
          <w:rFonts w:ascii="Arial" w:hAnsi="Arial" w:cs="Arial"/>
          <w:b/>
        </w:rPr>
        <w:t xml:space="preserve">shifts </w:t>
      </w:r>
      <w:r w:rsidRPr="00ED1F5C">
        <w:rPr>
          <w:rFonts w:ascii="Arial" w:hAnsi="Arial" w:cs="Arial"/>
          <w:b/>
        </w:rPr>
        <w:t xml:space="preserve">with </w:t>
      </w:r>
      <w:r w:rsidR="00ED1F5C" w:rsidRPr="00ED1F5C">
        <w:rPr>
          <w:rFonts w:ascii="Arial" w:hAnsi="Arial" w:cs="Arial"/>
          <w:b/>
        </w:rPr>
        <w:t>7.5-hour study day</w:t>
      </w:r>
    </w:p>
    <w:p w14:paraId="3F24F85E" w14:textId="77777777" w:rsidR="008319B3" w:rsidRPr="00ED1F5C" w:rsidRDefault="008319B3">
      <w:pPr>
        <w:rPr>
          <w:rFonts w:ascii="Arial" w:hAnsi="Arial" w:cs="Arial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01"/>
        <w:gridCol w:w="2001"/>
        <w:gridCol w:w="2002"/>
        <w:gridCol w:w="2001"/>
        <w:gridCol w:w="2002"/>
        <w:gridCol w:w="2001"/>
        <w:gridCol w:w="2002"/>
      </w:tblGrid>
      <w:tr w:rsidR="00F47FA6" w:rsidRPr="00ED1F5C" w14:paraId="5D823A73" w14:textId="77777777" w:rsidTr="0008588B">
        <w:trPr>
          <w:trHeight w:val="284"/>
        </w:trPr>
        <w:tc>
          <w:tcPr>
            <w:tcW w:w="562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0859037F" w14:textId="487C050A" w:rsidR="00F47FA6" w:rsidRPr="00ED1F5C" w:rsidRDefault="00F47F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59E7CE57" w14:textId="345BD30A" w:rsidR="00F47FA6" w:rsidRPr="00ED1F5C" w:rsidRDefault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2001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2CE3CA14" w14:textId="47A30A11" w:rsidR="00F47FA6" w:rsidRPr="00ED1F5C" w:rsidRDefault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>Tue</w:t>
            </w:r>
          </w:p>
        </w:tc>
        <w:tc>
          <w:tcPr>
            <w:tcW w:w="2002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39CC3F60" w14:textId="7625C9B5" w:rsidR="00F47FA6" w:rsidRPr="00ED1F5C" w:rsidRDefault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2001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6BA8251B" w14:textId="226B6F28" w:rsidR="00F47FA6" w:rsidRPr="00ED1F5C" w:rsidRDefault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>Thu</w:t>
            </w:r>
          </w:p>
        </w:tc>
        <w:tc>
          <w:tcPr>
            <w:tcW w:w="2002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2CA477D8" w14:textId="2FD34E52" w:rsidR="00F47FA6" w:rsidRPr="00ED1F5C" w:rsidRDefault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2001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3C9656D6" w14:textId="61738B77" w:rsidR="00F47FA6" w:rsidRPr="00ED1F5C" w:rsidRDefault="00F47FA6" w:rsidP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</w:tc>
        <w:tc>
          <w:tcPr>
            <w:tcW w:w="2002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6E8E2083" w14:textId="28BA32A4" w:rsidR="00F47FA6" w:rsidRPr="00ED1F5C" w:rsidRDefault="00F47FA6" w:rsidP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>Sun</w:t>
            </w:r>
          </w:p>
        </w:tc>
      </w:tr>
      <w:tr w:rsidR="00F47FA6" w:rsidRPr="00425AC1" w14:paraId="39ACD70D" w14:textId="77777777" w:rsidTr="0008588B">
        <w:trPr>
          <w:trHeight w:val="284"/>
        </w:trPr>
        <w:tc>
          <w:tcPr>
            <w:tcW w:w="562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6809272A" w14:textId="77777777" w:rsidR="00F47FA6" w:rsidRPr="00ED1F5C" w:rsidRDefault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2001" w:type="dxa"/>
            <w:shd w:val="clear" w:color="auto" w:fill="auto"/>
            <w:tcMar>
              <w:top w:w="108" w:type="dxa"/>
              <w:bottom w:w="108" w:type="dxa"/>
            </w:tcMar>
          </w:tcPr>
          <w:p w14:paraId="42306AD9" w14:textId="5EC09394" w:rsidR="002F65E7" w:rsidRPr="00ED1F5C" w:rsidRDefault="001E2FB9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Handover</w:t>
            </w:r>
          </w:p>
          <w:p w14:paraId="567FD295" w14:textId="1CEA82C3" w:rsidR="001E2FB9" w:rsidRPr="00ED1F5C" w:rsidRDefault="001E2FB9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Ward round</w:t>
            </w:r>
          </w:p>
          <w:p w14:paraId="00BE9079" w14:textId="6BA73F30" w:rsidR="001E2FB9" w:rsidRPr="00ED1F5C" w:rsidRDefault="001E2FB9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Initiate diagnostic requests</w:t>
            </w:r>
          </w:p>
          <w:p w14:paraId="29B92C7A" w14:textId="2E625723" w:rsidR="001E2FB9" w:rsidRPr="00ED1F5C" w:rsidRDefault="001E2FB9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Interpretation of diagnostic</w:t>
            </w:r>
            <w:r w:rsidR="00ED1F5C" w:rsidRPr="00ED1F5C">
              <w:rPr>
                <w:rFonts w:ascii="Arial" w:hAnsi="Arial" w:cs="Arial"/>
                <w:sz w:val="20"/>
                <w:szCs w:val="20"/>
              </w:rPr>
              <w:t xml:space="preserve"> tests</w:t>
            </w:r>
          </w:p>
          <w:p w14:paraId="3FEC18D7" w14:textId="26FD1845" w:rsidR="001E2FB9" w:rsidRPr="00ED1F5C" w:rsidRDefault="001E2FB9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 xml:space="preserve">Referrals to other services/MDT </w:t>
            </w:r>
            <w:r w:rsidR="00425AC1" w:rsidRPr="00ED1F5C">
              <w:rPr>
                <w:rFonts w:ascii="Arial" w:hAnsi="Arial" w:cs="Arial"/>
                <w:sz w:val="20"/>
                <w:szCs w:val="20"/>
              </w:rPr>
              <w:t>(</w:t>
            </w:r>
            <w:r w:rsidRPr="00ED1F5C">
              <w:rPr>
                <w:rFonts w:ascii="Arial" w:hAnsi="Arial" w:cs="Arial"/>
                <w:sz w:val="20"/>
                <w:szCs w:val="20"/>
              </w:rPr>
              <w:t>i.e</w:t>
            </w:r>
            <w:r w:rsidR="00ED1F5C" w:rsidRPr="00ED1F5C">
              <w:rPr>
                <w:rFonts w:ascii="Arial" w:hAnsi="Arial" w:cs="Arial"/>
                <w:sz w:val="20"/>
                <w:szCs w:val="20"/>
              </w:rPr>
              <w:t> </w:t>
            </w:r>
            <w:r w:rsidRPr="00ED1F5C">
              <w:rPr>
                <w:rFonts w:ascii="Arial" w:hAnsi="Arial" w:cs="Arial"/>
                <w:sz w:val="20"/>
                <w:szCs w:val="20"/>
              </w:rPr>
              <w:t>micro</w:t>
            </w:r>
            <w:r w:rsidR="00425AC1" w:rsidRPr="00ED1F5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81D140" w14:textId="3B97B830" w:rsidR="001E2FB9" w:rsidRPr="00ED1F5C" w:rsidRDefault="001E2FB9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 xml:space="preserve">Discharge letters </w:t>
            </w:r>
            <w:r w:rsidR="00425AC1" w:rsidRPr="00ED1F5C">
              <w:rPr>
                <w:rFonts w:ascii="Arial" w:hAnsi="Arial" w:cs="Arial"/>
                <w:sz w:val="20"/>
                <w:szCs w:val="20"/>
              </w:rPr>
              <w:t>and</w:t>
            </w:r>
            <w:r w:rsidRPr="00ED1F5C">
              <w:rPr>
                <w:rFonts w:ascii="Arial" w:hAnsi="Arial" w:cs="Arial"/>
                <w:sz w:val="20"/>
                <w:szCs w:val="20"/>
              </w:rPr>
              <w:t xml:space="preserve"> TTO</w:t>
            </w:r>
          </w:p>
          <w:p w14:paraId="12455E04" w14:textId="4E381808" w:rsidR="001E2FB9" w:rsidRPr="00ED1F5C" w:rsidRDefault="001E2FB9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Liaise</w:t>
            </w:r>
            <w:r w:rsidR="00425AC1" w:rsidRPr="00ED1F5C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Pr="00ED1F5C">
              <w:rPr>
                <w:rFonts w:ascii="Arial" w:hAnsi="Arial" w:cs="Arial"/>
                <w:sz w:val="20"/>
                <w:szCs w:val="20"/>
              </w:rPr>
              <w:t xml:space="preserve">/update </w:t>
            </w:r>
            <w:r w:rsidR="009C1F31" w:rsidRPr="00ED1F5C">
              <w:rPr>
                <w:rFonts w:ascii="Arial" w:hAnsi="Arial" w:cs="Arial"/>
                <w:sz w:val="20"/>
                <w:szCs w:val="20"/>
              </w:rPr>
              <w:t>SpR</w:t>
            </w:r>
            <w:r w:rsidRPr="00ED1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589" w:rsidRPr="00ED1F5C">
              <w:rPr>
                <w:rFonts w:ascii="Arial" w:hAnsi="Arial" w:cs="Arial"/>
                <w:sz w:val="20"/>
                <w:szCs w:val="20"/>
              </w:rPr>
              <w:t>and</w:t>
            </w:r>
            <w:r w:rsidRPr="00ED1F5C">
              <w:rPr>
                <w:rFonts w:ascii="Arial" w:hAnsi="Arial" w:cs="Arial"/>
                <w:sz w:val="20"/>
                <w:szCs w:val="20"/>
              </w:rPr>
              <w:t xml:space="preserve">/or </w:t>
            </w:r>
            <w:r w:rsidR="00882589" w:rsidRPr="00ED1F5C">
              <w:rPr>
                <w:rFonts w:ascii="Arial" w:hAnsi="Arial" w:cs="Arial"/>
                <w:sz w:val="20"/>
                <w:szCs w:val="20"/>
              </w:rPr>
              <w:t>c</w:t>
            </w:r>
            <w:r w:rsidRPr="00ED1F5C">
              <w:rPr>
                <w:rFonts w:ascii="Arial" w:hAnsi="Arial" w:cs="Arial"/>
                <w:sz w:val="20"/>
                <w:szCs w:val="20"/>
              </w:rPr>
              <w:t>onsultant</w:t>
            </w:r>
          </w:p>
        </w:tc>
        <w:tc>
          <w:tcPr>
            <w:tcW w:w="2001" w:type="dxa"/>
            <w:shd w:val="clear" w:color="auto" w:fill="auto"/>
            <w:tcMar>
              <w:top w:w="108" w:type="dxa"/>
              <w:bottom w:w="108" w:type="dxa"/>
            </w:tcMar>
          </w:tcPr>
          <w:p w14:paraId="29C4392A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Handover</w:t>
            </w:r>
          </w:p>
          <w:p w14:paraId="67D1CCFC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Ward round</w:t>
            </w:r>
          </w:p>
          <w:p w14:paraId="76B1D063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Initiate diagnostic requests</w:t>
            </w:r>
          </w:p>
          <w:p w14:paraId="0D34F197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Interpretation of diagnostic tests</w:t>
            </w:r>
          </w:p>
          <w:p w14:paraId="0307CEF8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Referrals to other services/MDT (i.e micro)</w:t>
            </w:r>
          </w:p>
          <w:p w14:paraId="659B40A7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Discharge letters and TTO</w:t>
            </w:r>
          </w:p>
          <w:p w14:paraId="32D21D95" w14:textId="2E2D41AC" w:rsidR="00101FD5" w:rsidRPr="00ED1F5C" w:rsidRDefault="00425AC1" w:rsidP="00425AC1">
            <w:pPr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 xml:space="preserve">Liaise with/update </w:t>
            </w:r>
            <w:r w:rsidR="009C1F31" w:rsidRPr="00ED1F5C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Pr="00ED1F5C">
              <w:rPr>
                <w:rFonts w:ascii="Arial" w:hAnsi="Arial" w:cs="Arial"/>
                <w:sz w:val="20"/>
                <w:szCs w:val="20"/>
              </w:rPr>
              <w:t>and/or consultant</w:t>
            </w:r>
          </w:p>
        </w:tc>
        <w:tc>
          <w:tcPr>
            <w:tcW w:w="2002" w:type="dxa"/>
            <w:shd w:val="clear" w:color="auto" w:fill="auto"/>
            <w:tcMar>
              <w:top w:w="108" w:type="dxa"/>
              <w:bottom w:w="108" w:type="dxa"/>
            </w:tcMar>
          </w:tcPr>
          <w:p w14:paraId="7EC0D9B3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Handover</w:t>
            </w:r>
          </w:p>
          <w:p w14:paraId="476C91D3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Ward round</w:t>
            </w:r>
          </w:p>
          <w:p w14:paraId="2B2337C7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Initiate diagnostic requests</w:t>
            </w:r>
          </w:p>
          <w:p w14:paraId="06ED70E2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Interpretation of diagnostic tests</w:t>
            </w:r>
          </w:p>
          <w:p w14:paraId="3B4182D3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Referrals to other services/MDT (i.e micro)</w:t>
            </w:r>
          </w:p>
          <w:p w14:paraId="16BDD88A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Discharge letters and TTO</w:t>
            </w:r>
          </w:p>
          <w:p w14:paraId="097C5176" w14:textId="5D9468C1" w:rsidR="00F47FA6" w:rsidRPr="00ED1F5C" w:rsidRDefault="00425AC1" w:rsidP="00425AC1">
            <w:pPr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 xml:space="preserve">Liaise with/update </w:t>
            </w:r>
            <w:r w:rsidR="009C1F31" w:rsidRPr="00ED1F5C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Pr="00ED1F5C">
              <w:rPr>
                <w:rFonts w:ascii="Arial" w:hAnsi="Arial" w:cs="Arial"/>
                <w:sz w:val="20"/>
                <w:szCs w:val="20"/>
              </w:rPr>
              <w:t>and/or consultant</w:t>
            </w:r>
          </w:p>
        </w:tc>
        <w:tc>
          <w:tcPr>
            <w:tcW w:w="2001" w:type="dxa"/>
            <w:shd w:val="clear" w:color="auto" w:fill="auto"/>
            <w:tcMar>
              <w:top w:w="108" w:type="dxa"/>
              <w:bottom w:w="108" w:type="dxa"/>
            </w:tcMar>
          </w:tcPr>
          <w:p w14:paraId="422DB574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Handover</w:t>
            </w:r>
          </w:p>
          <w:p w14:paraId="6E970B1A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Ward round</w:t>
            </w:r>
          </w:p>
          <w:p w14:paraId="3391D271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Initiate diagnostic requests</w:t>
            </w:r>
          </w:p>
          <w:p w14:paraId="3015636C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Interpretation of diagnostic tests</w:t>
            </w:r>
          </w:p>
          <w:p w14:paraId="730DB9A3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Referrals to other services/MDT (i.e micro)</w:t>
            </w:r>
          </w:p>
          <w:p w14:paraId="6E0A41B8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Discharge letters and TTO</w:t>
            </w:r>
          </w:p>
          <w:p w14:paraId="79B6B7E1" w14:textId="50764977" w:rsidR="00F47FA6" w:rsidRPr="00ED1F5C" w:rsidRDefault="00425AC1" w:rsidP="00425AC1">
            <w:pPr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 xml:space="preserve">Liaise with/update </w:t>
            </w:r>
            <w:r w:rsidR="009C1F31" w:rsidRPr="00ED1F5C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Pr="00ED1F5C">
              <w:rPr>
                <w:rFonts w:ascii="Arial" w:hAnsi="Arial" w:cs="Arial"/>
                <w:sz w:val="20"/>
                <w:szCs w:val="20"/>
              </w:rPr>
              <w:t>and/or consultant</w:t>
            </w:r>
          </w:p>
        </w:tc>
        <w:tc>
          <w:tcPr>
            <w:tcW w:w="2002" w:type="dxa"/>
            <w:shd w:val="clear" w:color="auto" w:fill="auto"/>
            <w:tcMar>
              <w:top w:w="108" w:type="dxa"/>
              <w:bottom w:w="108" w:type="dxa"/>
            </w:tcMar>
          </w:tcPr>
          <w:p w14:paraId="71B91CFC" w14:textId="0759A3E9" w:rsidR="00F47FA6" w:rsidRPr="00ED1F5C" w:rsidRDefault="00101FD5" w:rsidP="00986F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1F5C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882589" w:rsidRPr="00ED1F5C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ED1F5C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  <w:tc>
          <w:tcPr>
            <w:tcW w:w="2001" w:type="dxa"/>
            <w:shd w:val="clear" w:color="auto" w:fill="auto"/>
            <w:tcMar>
              <w:top w:w="108" w:type="dxa"/>
              <w:bottom w:w="108" w:type="dxa"/>
            </w:tcMar>
          </w:tcPr>
          <w:p w14:paraId="03033713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Handover</w:t>
            </w:r>
          </w:p>
          <w:p w14:paraId="2D648761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Ward round</w:t>
            </w:r>
          </w:p>
          <w:p w14:paraId="04AA65EB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Initiate diagnostic requests</w:t>
            </w:r>
          </w:p>
          <w:p w14:paraId="2A9D388B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Interpretation of diagnostic tests</w:t>
            </w:r>
          </w:p>
          <w:p w14:paraId="00D4DBF0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Referrals to other services/MDT (i.e micro)</w:t>
            </w:r>
          </w:p>
          <w:p w14:paraId="14EFD853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Discharge letters and TTO</w:t>
            </w:r>
          </w:p>
          <w:p w14:paraId="13A117C6" w14:textId="7BE4DD58" w:rsidR="00F47FA6" w:rsidRPr="00ED1F5C" w:rsidRDefault="00425AC1" w:rsidP="00425AC1">
            <w:pPr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 xml:space="preserve">Liaise with/update </w:t>
            </w:r>
            <w:r w:rsidR="009C1F31" w:rsidRPr="00ED1F5C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Pr="00ED1F5C">
              <w:rPr>
                <w:rFonts w:ascii="Arial" w:hAnsi="Arial" w:cs="Arial"/>
                <w:sz w:val="20"/>
                <w:szCs w:val="20"/>
              </w:rPr>
              <w:t>and/or consultant</w:t>
            </w:r>
          </w:p>
        </w:tc>
        <w:tc>
          <w:tcPr>
            <w:tcW w:w="2002" w:type="dxa"/>
            <w:shd w:val="clear" w:color="auto" w:fill="auto"/>
            <w:tcMar>
              <w:top w:w="108" w:type="dxa"/>
              <w:bottom w:w="108" w:type="dxa"/>
            </w:tcMar>
          </w:tcPr>
          <w:p w14:paraId="251873A4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Handover</w:t>
            </w:r>
          </w:p>
          <w:p w14:paraId="36192FD9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Ward round</w:t>
            </w:r>
          </w:p>
          <w:p w14:paraId="7F4D666E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Initiate diagnostic requests</w:t>
            </w:r>
          </w:p>
          <w:p w14:paraId="43973E13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Interpretation of diagnostic tests</w:t>
            </w:r>
          </w:p>
          <w:p w14:paraId="65E20BCF" w14:textId="77777777" w:rsidR="00ED1F5C" w:rsidRPr="00ED1F5C" w:rsidRDefault="00ED1F5C" w:rsidP="00ED1F5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Referrals to other services/MDT (i.e micro)</w:t>
            </w:r>
          </w:p>
          <w:p w14:paraId="258BD58C" w14:textId="77777777" w:rsidR="00425AC1" w:rsidRPr="00ED1F5C" w:rsidRDefault="00425AC1" w:rsidP="00425AC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>Discharge letters and TTO</w:t>
            </w:r>
          </w:p>
          <w:p w14:paraId="4CB43D9F" w14:textId="775DA10E" w:rsidR="00F47FA6" w:rsidRPr="00ED1F5C" w:rsidRDefault="00425AC1" w:rsidP="00425AC1">
            <w:pPr>
              <w:rPr>
                <w:rFonts w:ascii="Arial" w:hAnsi="Arial" w:cs="Arial"/>
                <w:sz w:val="20"/>
                <w:szCs w:val="20"/>
              </w:rPr>
            </w:pPr>
            <w:r w:rsidRPr="00ED1F5C">
              <w:rPr>
                <w:rFonts w:ascii="Arial" w:hAnsi="Arial" w:cs="Arial"/>
                <w:sz w:val="20"/>
                <w:szCs w:val="20"/>
              </w:rPr>
              <w:t xml:space="preserve">Liaise with/update </w:t>
            </w:r>
            <w:r w:rsidR="009C1F31" w:rsidRPr="00ED1F5C">
              <w:rPr>
                <w:rFonts w:ascii="Arial" w:hAnsi="Arial" w:cs="Arial"/>
                <w:sz w:val="20"/>
                <w:szCs w:val="20"/>
              </w:rPr>
              <w:t xml:space="preserve">SpR </w:t>
            </w:r>
            <w:r w:rsidRPr="00ED1F5C">
              <w:rPr>
                <w:rFonts w:ascii="Arial" w:hAnsi="Arial" w:cs="Arial"/>
                <w:sz w:val="20"/>
                <w:szCs w:val="20"/>
              </w:rPr>
              <w:t>and/or consultant</w:t>
            </w:r>
          </w:p>
        </w:tc>
      </w:tr>
      <w:tr w:rsidR="00F47FA6" w:rsidRPr="00425AC1" w14:paraId="50306CE3" w14:textId="77777777" w:rsidTr="0008588B">
        <w:trPr>
          <w:trHeight w:val="284"/>
        </w:trPr>
        <w:tc>
          <w:tcPr>
            <w:tcW w:w="562" w:type="dxa"/>
            <w:shd w:val="clear" w:color="auto" w:fill="E7E6E6" w:themeFill="background2"/>
            <w:tcMar>
              <w:top w:w="108" w:type="dxa"/>
              <w:bottom w:w="108" w:type="dxa"/>
            </w:tcMar>
          </w:tcPr>
          <w:p w14:paraId="36C2E2D8" w14:textId="77777777" w:rsidR="00F47FA6" w:rsidRPr="00425AC1" w:rsidRDefault="00F47F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5AC1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001" w:type="dxa"/>
            <w:shd w:val="clear" w:color="auto" w:fill="auto"/>
            <w:tcMar>
              <w:top w:w="108" w:type="dxa"/>
              <w:bottom w:w="108" w:type="dxa"/>
            </w:tcMar>
          </w:tcPr>
          <w:p w14:paraId="6D853921" w14:textId="7EE5CD0E" w:rsidR="00F47FA6" w:rsidRPr="00986F34" w:rsidRDefault="001E2FB9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Outstanding jobs</w:t>
            </w:r>
          </w:p>
          <w:p w14:paraId="2AED9DD4" w14:textId="62D27F28" w:rsidR="001E2FB9" w:rsidRPr="00986F34" w:rsidRDefault="008B0E32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 xml:space="preserve">Clerk admissions </w:t>
            </w:r>
            <w:r w:rsidR="00986F34" w:rsidRPr="00986F34">
              <w:rPr>
                <w:rFonts w:ascii="Arial" w:hAnsi="Arial" w:cs="Arial"/>
                <w:sz w:val="20"/>
                <w:szCs w:val="20"/>
              </w:rPr>
              <w:t>and t</w:t>
            </w:r>
            <w:r w:rsidR="001E2FB9" w:rsidRPr="00986F34">
              <w:rPr>
                <w:rFonts w:ascii="Arial" w:hAnsi="Arial" w:cs="Arial"/>
                <w:sz w:val="20"/>
                <w:szCs w:val="20"/>
              </w:rPr>
              <w:t>ransfers</w:t>
            </w:r>
          </w:p>
          <w:p w14:paraId="78CC84C9" w14:textId="76EB3C75" w:rsidR="001E2FB9" w:rsidRPr="00986F34" w:rsidRDefault="001E2FB9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Ensure routine elective surgery patients are prep</w:t>
            </w:r>
            <w:r w:rsidR="00986F34" w:rsidRPr="00986F34">
              <w:rPr>
                <w:rFonts w:ascii="Arial" w:hAnsi="Arial" w:cs="Arial"/>
                <w:sz w:val="20"/>
                <w:szCs w:val="20"/>
              </w:rPr>
              <w:t>ped</w:t>
            </w:r>
          </w:p>
          <w:p w14:paraId="311C7225" w14:textId="0CC11B2F" w:rsidR="001E2FB9" w:rsidRPr="00986F34" w:rsidRDefault="001E2FB9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 xml:space="preserve">Liaise </w:t>
            </w:r>
            <w:r w:rsidR="00986F34" w:rsidRPr="00986F34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9C1F31">
              <w:rPr>
                <w:rFonts w:ascii="Arial" w:hAnsi="Arial" w:cs="Arial"/>
                <w:sz w:val="20"/>
                <w:szCs w:val="20"/>
              </w:rPr>
              <w:t>SpR</w:t>
            </w:r>
            <w:r w:rsidRPr="00986F34">
              <w:rPr>
                <w:rFonts w:ascii="Arial" w:hAnsi="Arial" w:cs="Arial"/>
                <w:sz w:val="20"/>
                <w:szCs w:val="20"/>
              </w:rPr>
              <w:t>/</w:t>
            </w:r>
            <w:r w:rsidR="00986F34" w:rsidRPr="00986F34">
              <w:rPr>
                <w:rFonts w:ascii="Arial" w:hAnsi="Arial" w:cs="Arial"/>
                <w:sz w:val="20"/>
                <w:szCs w:val="20"/>
              </w:rPr>
              <w:t>c</w:t>
            </w:r>
            <w:r w:rsidRPr="00986F34">
              <w:rPr>
                <w:rFonts w:ascii="Arial" w:hAnsi="Arial" w:cs="Arial"/>
                <w:sz w:val="20"/>
                <w:szCs w:val="20"/>
              </w:rPr>
              <w:t>onsultant</w:t>
            </w:r>
          </w:p>
        </w:tc>
        <w:tc>
          <w:tcPr>
            <w:tcW w:w="2001" w:type="dxa"/>
            <w:shd w:val="clear" w:color="auto" w:fill="auto"/>
            <w:tcMar>
              <w:top w:w="108" w:type="dxa"/>
              <w:bottom w:w="108" w:type="dxa"/>
            </w:tcMar>
          </w:tcPr>
          <w:p w14:paraId="2B53BBBA" w14:textId="5E870FFA" w:rsidR="00FB4F25" w:rsidRPr="00CF68CF" w:rsidRDefault="00FB4F25" w:rsidP="00986F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68CF">
              <w:rPr>
                <w:rFonts w:ascii="Arial" w:hAnsi="Arial" w:cs="Arial"/>
                <w:b/>
                <w:sz w:val="20"/>
                <w:szCs w:val="20"/>
              </w:rPr>
              <w:t xml:space="preserve">F1 </w:t>
            </w:r>
            <w:r w:rsidR="00CF68CF" w:rsidRPr="00CF68CF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F68CF">
              <w:rPr>
                <w:rFonts w:ascii="Arial" w:hAnsi="Arial" w:cs="Arial"/>
                <w:b/>
                <w:sz w:val="20"/>
                <w:szCs w:val="20"/>
              </w:rPr>
              <w:t>eaching</w:t>
            </w:r>
          </w:p>
          <w:p w14:paraId="3EC91AFF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Outstanding jobs</w:t>
            </w:r>
          </w:p>
          <w:p w14:paraId="441D75D0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Clerk admissions and transfers</w:t>
            </w:r>
          </w:p>
          <w:p w14:paraId="393D89D9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Ensure routine elective surgery patients are prepped</w:t>
            </w:r>
          </w:p>
          <w:p w14:paraId="432AED2C" w14:textId="3CEAFC02" w:rsidR="00101FD5" w:rsidRPr="00425AC1" w:rsidRDefault="009C1F31" w:rsidP="00986F34">
            <w:pPr>
              <w:spacing w:after="1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 xml:space="preserve">Liaise with </w:t>
            </w:r>
            <w:r>
              <w:rPr>
                <w:rFonts w:ascii="Arial" w:hAnsi="Arial" w:cs="Arial"/>
                <w:sz w:val="20"/>
                <w:szCs w:val="20"/>
              </w:rPr>
              <w:t>SpR</w:t>
            </w:r>
            <w:r w:rsidRPr="00986F34">
              <w:rPr>
                <w:rFonts w:ascii="Arial" w:hAnsi="Arial" w:cs="Arial"/>
                <w:sz w:val="20"/>
                <w:szCs w:val="20"/>
              </w:rPr>
              <w:t>/consultant</w:t>
            </w:r>
          </w:p>
        </w:tc>
        <w:tc>
          <w:tcPr>
            <w:tcW w:w="2002" w:type="dxa"/>
            <w:shd w:val="clear" w:color="auto" w:fill="auto"/>
            <w:tcMar>
              <w:top w:w="108" w:type="dxa"/>
              <w:bottom w:w="108" w:type="dxa"/>
            </w:tcMar>
          </w:tcPr>
          <w:p w14:paraId="60D98414" w14:textId="61B70C00" w:rsidR="00F47FA6" w:rsidRPr="00425AC1" w:rsidRDefault="008B0E32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25AC1">
              <w:rPr>
                <w:rFonts w:ascii="Arial" w:hAnsi="Arial" w:cs="Arial"/>
                <w:sz w:val="20"/>
                <w:szCs w:val="20"/>
              </w:rPr>
              <w:t xml:space="preserve">Clinical </w:t>
            </w:r>
            <w:r w:rsidR="00882589" w:rsidRPr="00425AC1">
              <w:rPr>
                <w:rFonts w:ascii="Arial" w:hAnsi="Arial" w:cs="Arial"/>
                <w:sz w:val="20"/>
                <w:szCs w:val="20"/>
              </w:rPr>
              <w:t>s</w:t>
            </w:r>
            <w:r w:rsidRPr="00425AC1">
              <w:rPr>
                <w:rFonts w:ascii="Arial" w:hAnsi="Arial" w:cs="Arial"/>
                <w:sz w:val="20"/>
                <w:szCs w:val="20"/>
              </w:rPr>
              <w:t>upervision afternoon</w:t>
            </w:r>
          </w:p>
        </w:tc>
        <w:tc>
          <w:tcPr>
            <w:tcW w:w="2001" w:type="dxa"/>
            <w:shd w:val="clear" w:color="auto" w:fill="auto"/>
            <w:tcMar>
              <w:top w:w="108" w:type="dxa"/>
              <w:bottom w:w="108" w:type="dxa"/>
            </w:tcMar>
          </w:tcPr>
          <w:p w14:paraId="13ACDDF7" w14:textId="77777777" w:rsidR="00F47FA6" w:rsidRPr="00CF68CF" w:rsidRDefault="008B0E32" w:rsidP="00986F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F68CF">
              <w:rPr>
                <w:rFonts w:ascii="Arial" w:hAnsi="Arial" w:cs="Arial"/>
                <w:b/>
                <w:sz w:val="20"/>
                <w:szCs w:val="20"/>
              </w:rPr>
              <w:t>Weekly junior teaching session</w:t>
            </w:r>
          </w:p>
          <w:p w14:paraId="37FCBCF1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Outstanding jobs</w:t>
            </w:r>
          </w:p>
          <w:p w14:paraId="75E92CC2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Clerk admissions and transfers</w:t>
            </w:r>
          </w:p>
          <w:p w14:paraId="0D670C0F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Ensure routine elective surgery patients are prepped</w:t>
            </w:r>
          </w:p>
          <w:p w14:paraId="432AE8C4" w14:textId="337E7FDD" w:rsidR="00E55D53" w:rsidRPr="00425AC1" w:rsidRDefault="009C1F31" w:rsidP="00986F34">
            <w:pPr>
              <w:spacing w:after="1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 xml:space="preserve">Liaise with </w:t>
            </w:r>
            <w:r>
              <w:rPr>
                <w:rFonts w:ascii="Arial" w:hAnsi="Arial" w:cs="Arial"/>
                <w:sz w:val="20"/>
                <w:szCs w:val="20"/>
              </w:rPr>
              <w:t>SpR</w:t>
            </w:r>
            <w:r w:rsidRPr="00986F34">
              <w:rPr>
                <w:rFonts w:ascii="Arial" w:hAnsi="Arial" w:cs="Arial"/>
                <w:sz w:val="20"/>
                <w:szCs w:val="20"/>
              </w:rPr>
              <w:t>/consultant</w:t>
            </w:r>
          </w:p>
        </w:tc>
        <w:tc>
          <w:tcPr>
            <w:tcW w:w="2002" w:type="dxa"/>
            <w:shd w:val="clear" w:color="auto" w:fill="auto"/>
            <w:tcMar>
              <w:top w:w="108" w:type="dxa"/>
              <w:bottom w:w="108" w:type="dxa"/>
            </w:tcMar>
          </w:tcPr>
          <w:p w14:paraId="3E9CE2A3" w14:textId="60ECBE85" w:rsidR="00F47FA6" w:rsidRPr="00986F34" w:rsidRDefault="00101FD5" w:rsidP="00986F3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86F34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882589" w:rsidRPr="00986F3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86F34">
              <w:rPr>
                <w:rFonts w:ascii="Arial" w:hAnsi="Arial" w:cs="Arial"/>
                <w:b/>
                <w:sz w:val="20"/>
                <w:szCs w:val="20"/>
              </w:rPr>
              <w:t>ay</w:t>
            </w:r>
          </w:p>
        </w:tc>
        <w:tc>
          <w:tcPr>
            <w:tcW w:w="2001" w:type="dxa"/>
            <w:shd w:val="clear" w:color="auto" w:fill="auto"/>
            <w:tcMar>
              <w:top w:w="108" w:type="dxa"/>
              <w:bottom w:w="108" w:type="dxa"/>
            </w:tcMar>
          </w:tcPr>
          <w:p w14:paraId="6AA37DE6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Outstanding jobs</w:t>
            </w:r>
          </w:p>
          <w:p w14:paraId="1D21DAD7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Clerk admissions and transfers</w:t>
            </w:r>
          </w:p>
          <w:p w14:paraId="36D52E5E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Ensure routine elective surgery patients are prepped</w:t>
            </w:r>
          </w:p>
          <w:p w14:paraId="7E5D464A" w14:textId="5D9E6F58" w:rsidR="00F47FA6" w:rsidRPr="00425AC1" w:rsidRDefault="009C1F31" w:rsidP="00986F34">
            <w:pPr>
              <w:spacing w:after="1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 xml:space="preserve">Liaise with </w:t>
            </w:r>
            <w:r>
              <w:rPr>
                <w:rFonts w:ascii="Arial" w:hAnsi="Arial" w:cs="Arial"/>
                <w:sz w:val="20"/>
                <w:szCs w:val="20"/>
              </w:rPr>
              <w:t>SpR</w:t>
            </w:r>
            <w:r w:rsidRPr="00986F34">
              <w:rPr>
                <w:rFonts w:ascii="Arial" w:hAnsi="Arial" w:cs="Arial"/>
                <w:sz w:val="20"/>
                <w:szCs w:val="20"/>
              </w:rPr>
              <w:t>/consultant</w:t>
            </w:r>
          </w:p>
        </w:tc>
        <w:tc>
          <w:tcPr>
            <w:tcW w:w="2002" w:type="dxa"/>
            <w:shd w:val="clear" w:color="auto" w:fill="auto"/>
            <w:tcMar>
              <w:top w:w="108" w:type="dxa"/>
              <w:bottom w:w="108" w:type="dxa"/>
            </w:tcMar>
          </w:tcPr>
          <w:p w14:paraId="280864EF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Outstanding jobs</w:t>
            </w:r>
          </w:p>
          <w:p w14:paraId="6514DAFF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Clerk admissions and transfers</w:t>
            </w:r>
          </w:p>
          <w:p w14:paraId="6C224EFD" w14:textId="77777777" w:rsidR="00986F34" w:rsidRPr="00986F34" w:rsidRDefault="00986F34" w:rsidP="00986F3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>Ensure routine elective surgery patients are prepped</w:t>
            </w:r>
          </w:p>
          <w:p w14:paraId="06B10599" w14:textId="1BE1DC47" w:rsidR="00F47FA6" w:rsidRPr="00425AC1" w:rsidRDefault="009C1F31" w:rsidP="00986F34">
            <w:pPr>
              <w:spacing w:after="1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86F34">
              <w:rPr>
                <w:rFonts w:ascii="Arial" w:hAnsi="Arial" w:cs="Arial"/>
                <w:sz w:val="20"/>
                <w:szCs w:val="20"/>
              </w:rPr>
              <w:t xml:space="preserve">Liaise with </w:t>
            </w:r>
            <w:r>
              <w:rPr>
                <w:rFonts w:ascii="Arial" w:hAnsi="Arial" w:cs="Arial"/>
                <w:sz w:val="20"/>
                <w:szCs w:val="20"/>
              </w:rPr>
              <w:t>SpR</w:t>
            </w:r>
            <w:r w:rsidRPr="00986F34">
              <w:rPr>
                <w:rFonts w:ascii="Arial" w:hAnsi="Arial" w:cs="Arial"/>
                <w:sz w:val="20"/>
                <w:szCs w:val="20"/>
              </w:rPr>
              <w:t>/consultant</w:t>
            </w:r>
          </w:p>
        </w:tc>
      </w:tr>
    </w:tbl>
    <w:p w14:paraId="659BE419" w14:textId="3FAFEB22" w:rsidR="008B0E32" w:rsidRPr="00425AC1" w:rsidRDefault="008B0E32" w:rsidP="001E2FB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3635"/>
        <w:gridCol w:w="3635"/>
        <w:gridCol w:w="3635"/>
      </w:tblGrid>
      <w:tr w:rsidR="00B83534" w:rsidRPr="00425AC1" w14:paraId="4E850E18" w14:textId="77777777" w:rsidTr="00785C72">
        <w:tc>
          <w:tcPr>
            <w:tcW w:w="3634" w:type="dxa"/>
            <w:tcMar>
              <w:top w:w="108" w:type="dxa"/>
              <w:bottom w:w="108" w:type="dxa"/>
            </w:tcMar>
          </w:tcPr>
          <w:p w14:paraId="642BA217" w14:textId="7F076523" w:rsidR="00785C72" w:rsidRPr="00785C72" w:rsidRDefault="00B83534" w:rsidP="008E7EDD">
            <w:pPr>
              <w:spacing w:after="240"/>
              <w:rPr>
                <w:rFonts w:ascii="Arial" w:hAnsi="Arial" w:cs="Arial"/>
                <w:b/>
              </w:rPr>
            </w:pPr>
            <w:r w:rsidRPr="00785C72">
              <w:rPr>
                <w:rFonts w:ascii="Arial" w:hAnsi="Arial" w:cs="Arial"/>
                <w:b/>
              </w:rPr>
              <w:lastRenderedPageBreak/>
              <w:t>Ad hoc</w:t>
            </w:r>
          </w:p>
          <w:p w14:paraId="1F6DAF11" w14:textId="4A6C404D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Wellbeing</w:t>
            </w:r>
          </w:p>
          <w:p w14:paraId="4DE1EA1B" w14:textId="77777777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Innovation ideas</w:t>
            </w:r>
          </w:p>
          <w:p w14:paraId="6EDED9DC" w14:textId="24CE70E8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Team catch</w:t>
            </w:r>
            <w:r w:rsidR="00785C72" w:rsidRPr="00785C72">
              <w:rPr>
                <w:rFonts w:ascii="Arial" w:hAnsi="Arial" w:cs="Arial"/>
              </w:rPr>
              <w:t>-</w:t>
            </w:r>
            <w:r w:rsidRPr="00785C72">
              <w:rPr>
                <w:rFonts w:ascii="Arial" w:hAnsi="Arial" w:cs="Arial"/>
              </w:rPr>
              <w:t>up</w:t>
            </w:r>
          </w:p>
          <w:p w14:paraId="64DA24CF" w14:textId="7658B4C5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ACP WhatsApp</w:t>
            </w:r>
          </w:p>
        </w:tc>
        <w:tc>
          <w:tcPr>
            <w:tcW w:w="3635" w:type="dxa"/>
            <w:tcMar>
              <w:top w:w="108" w:type="dxa"/>
              <w:bottom w:w="108" w:type="dxa"/>
            </w:tcMar>
          </w:tcPr>
          <w:p w14:paraId="1B8ABFA2" w14:textId="59BFE1E8" w:rsidR="00785C72" w:rsidRPr="00785C72" w:rsidRDefault="00B83534" w:rsidP="008E7EDD">
            <w:pPr>
              <w:spacing w:after="240"/>
              <w:rPr>
                <w:rFonts w:ascii="Arial" w:hAnsi="Arial" w:cs="Arial"/>
                <w:b/>
              </w:rPr>
            </w:pPr>
            <w:r w:rsidRPr="00785C72">
              <w:rPr>
                <w:rFonts w:ascii="Arial" w:hAnsi="Arial" w:cs="Arial"/>
                <w:b/>
              </w:rPr>
              <w:t>Monthly/weekly meetings</w:t>
            </w:r>
          </w:p>
          <w:p w14:paraId="299CD1FF" w14:textId="24144A8B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MDT</w:t>
            </w:r>
          </w:p>
          <w:p w14:paraId="0030E521" w14:textId="77777777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1:1</w:t>
            </w:r>
          </w:p>
          <w:p w14:paraId="6ED2CD05" w14:textId="22F1DC9A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 xml:space="preserve">Weekly </w:t>
            </w:r>
            <w:r w:rsidRPr="00D80894">
              <w:rPr>
                <w:rFonts w:ascii="Arial" w:hAnsi="Arial" w:cs="Arial"/>
              </w:rPr>
              <w:t>EST</w:t>
            </w:r>
            <w:bookmarkStart w:id="0" w:name="_GoBack"/>
            <w:bookmarkEnd w:id="0"/>
            <w:r w:rsidRPr="00785C72">
              <w:rPr>
                <w:rFonts w:ascii="Arial" w:hAnsi="Arial" w:cs="Arial"/>
              </w:rPr>
              <w:t xml:space="preserve"> meetings</w:t>
            </w:r>
          </w:p>
          <w:p w14:paraId="1FC305FF" w14:textId="321F801F" w:rsidR="00B83534" w:rsidRPr="00425AC1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 xml:space="preserve">Trust ACP </w:t>
            </w:r>
            <w:r w:rsidR="00785C72" w:rsidRPr="00785C72">
              <w:rPr>
                <w:rFonts w:ascii="Arial" w:hAnsi="Arial" w:cs="Arial"/>
              </w:rPr>
              <w:t>g</w:t>
            </w:r>
            <w:r w:rsidRPr="00785C72">
              <w:rPr>
                <w:rFonts w:ascii="Arial" w:hAnsi="Arial" w:cs="Arial"/>
              </w:rPr>
              <w:t>roup</w:t>
            </w:r>
          </w:p>
        </w:tc>
        <w:tc>
          <w:tcPr>
            <w:tcW w:w="3635" w:type="dxa"/>
            <w:tcMar>
              <w:top w:w="108" w:type="dxa"/>
              <w:bottom w:w="108" w:type="dxa"/>
            </w:tcMar>
          </w:tcPr>
          <w:p w14:paraId="066E9BFB" w14:textId="314A543A" w:rsidR="00785C72" w:rsidRPr="00785C72" w:rsidRDefault="00B83534" w:rsidP="008E7EDD">
            <w:pPr>
              <w:spacing w:after="240"/>
              <w:rPr>
                <w:rFonts w:ascii="Arial" w:hAnsi="Arial" w:cs="Arial"/>
                <w:b/>
              </w:rPr>
            </w:pPr>
            <w:r w:rsidRPr="00785C72">
              <w:rPr>
                <w:rFonts w:ascii="Arial" w:hAnsi="Arial" w:cs="Arial"/>
                <w:b/>
              </w:rPr>
              <w:t>Teaching/education</w:t>
            </w:r>
          </w:p>
          <w:p w14:paraId="33621D36" w14:textId="397C8240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Weekly junior teaching session</w:t>
            </w:r>
          </w:p>
          <w:p w14:paraId="5607725D" w14:textId="789D9D39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Ward round teaching</w:t>
            </w:r>
          </w:p>
          <w:p w14:paraId="76BB3A24" w14:textId="51A59AF4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Working with other teams/departments</w:t>
            </w:r>
          </w:p>
          <w:p w14:paraId="07B2678D" w14:textId="5936573C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Ultrasonography course</w:t>
            </w:r>
          </w:p>
          <w:p w14:paraId="623B320F" w14:textId="737D44CA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Regional, national and international courses/</w:t>
            </w:r>
            <w:r w:rsidR="00785C72">
              <w:rPr>
                <w:rFonts w:ascii="Arial" w:hAnsi="Arial" w:cs="Arial"/>
              </w:rPr>
              <w:br/>
            </w:r>
            <w:r w:rsidRPr="00785C72">
              <w:rPr>
                <w:rFonts w:ascii="Arial" w:hAnsi="Arial" w:cs="Arial"/>
              </w:rPr>
              <w:t>conferences</w:t>
            </w:r>
          </w:p>
          <w:p w14:paraId="17C9D797" w14:textId="499EE015" w:rsidR="00B83534" w:rsidRPr="00425AC1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Guest lecture at university</w:t>
            </w:r>
          </w:p>
        </w:tc>
        <w:tc>
          <w:tcPr>
            <w:tcW w:w="3635" w:type="dxa"/>
            <w:tcMar>
              <w:top w:w="108" w:type="dxa"/>
              <w:bottom w:w="108" w:type="dxa"/>
            </w:tcMar>
          </w:tcPr>
          <w:p w14:paraId="50B60F7E" w14:textId="0B8E11D6" w:rsidR="00785C72" w:rsidRPr="00785C72" w:rsidRDefault="00B83534" w:rsidP="008E7EDD">
            <w:pPr>
              <w:spacing w:after="240"/>
              <w:rPr>
                <w:rFonts w:ascii="Arial" w:hAnsi="Arial" w:cs="Arial"/>
                <w:b/>
              </w:rPr>
            </w:pPr>
            <w:r w:rsidRPr="00785C72">
              <w:rPr>
                <w:rFonts w:ascii="Arial" w:hAnsi="Arial" w:cs="Arial"/>
                <w:b/>
              </w:rPr>
              <w:t>Research</w:t>
            </w:r>
          </w:p>
          <w:p w14:paraId="328C588E" w14:textId="77777777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Audit projects</w:t>
            </w:r>
          </w:p>
          <w:p w14:paraId="4D2E0D23" w14:textId="77777777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Dissertation/MSc assignments</w:t>
            </w:r>
          </w:p>
          <w:p w14:paraId="7ABAD17A" w14:textId="77777777" w:rsidR="00B83534" w:rsidRPr="00785C72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Service review</w:t>
            </w:r>
          </w:p>
          <w:p w14:paraId="35606810" w14:textId="4FE4818D" w:rsidR="00B83534" w:rsidRPr="00425AC1" w:rsidRDefault="00B83534" w:rsidP="00785C72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contextualSpacing w:val="0"/>
              <w:rPr>
                <w:rFonts w:ascii="Arial" w:hAnsi="Arial" w:cs="Arial"/>
              </w:rPr>
            </w:pPr>
            <w:r w:rsidRPr="00785C72">
              <w:rPr>
                <w:rFonts w:ascii="Arial" w:hAnsi="Arial" w:cs="Arial"/>
              </w:rPr>
              <w:t>Evaluation of project</w:t>
            </w:r>
          </w:p>
        </w:tc>
      </w:tr>
    </w:tbl>
    <w:p w14:paraId="7F6A819F" w14:textId="77777777" w:rsidR="0094051C" w:rsidRPr="00425AC1" w:rsidRDefault="0094051C" w:rsidP="001E2FB9">
      <w:pPr>
        <w:rPr>
          <w:rFonts w:ascii="Arial" w:hAnsi="Arial" w:cs="Arial"/>
        </w:rPr>
      </w:pPr>
    </w:p>
    <w:p w14:paraId="288A7324" w14:textId="5CFF8AE6" w:rsidR="001E2FB9" w:rsidRPr="00425AC1" w:rsidRDefault="001E2FB9" w:rsidP="00E54439">
      <w:pPr>
        <w:spacing w:after="240"/>
        <w:rPr>
          <w:rFonts w:ascii="Arial" w:hAnsi="Arial" w:cs="Arial"/>
          <w:b/>
        </w:rPr>
      </w:pPr>
      <w:r w:rsidRPr="00425AC1">
        <w:rPr>
          <w:rFonts w:ascii="Arial" w:hAnsi="Arial" w:cs="Arial"/>
          <w:b/>
        </w:rPr>
        <w:t xml:space="preserve">Advanced </w:t>
      </w:r>
      <w:r w:rsidR="00882589" w:rsidRPr="00425AC1">
        <w:rPr>
          <w:rFonts w:ascii="Arial" w:hAnsi="Arial" w:cs="Arial"/>
          <w:b/>
        </w:rPr>
        <w:t>clinical practice</w:t>
      </w:r>
    </w:p>
    <w:p w14:paraId="627000AC" w14:textId="358B0681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Support the nursing team in dealing with the deteriorating patient and any needed interventions such as ABG etc that they cannot perform themselves</w:t>
      </w:r>
    </w:p>
    <w:p w14:paraId="7DD6A318" w14:textId="4CE4B99E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 xml:space="preserve">Be a resource that the nursing team can escalate issues to and assist with interventions that are difficult </w:t>
      </w:r>
      <w:r w:rsidR="00055813" w:rsidRPr="00055813">
        <w:rPr>
          <w:rFonts w:ascii="Arial" w:hAnsi="Arial" w:cs="Arial"/>
        </w:rPr>
        <w:t>(e.g.</w:t>
      </w:r>
      <w:r w:rsidRPr="00055813">
        <w:rPr>
          <w:rFonts w:ascii="Arial" w:hAnsi="Arial" w:cs="Arial"/>
        </w:rPr>
        <w:t xml:space="preserve"> problematic NG </w:t>
      </w:r>
      <w:r w:rsidR="00055813" w:rsidRPr="00055813">
        <w:rPr>
          <w:rFonts w:ascii="Arial" w:hAnsi="Arial" w:cs="Arial"/>
        </w:rPr>
        <w:t xml:space="preserve">tube </w:t>
      </w:r>
      <w:r w:rsidRPr="00055813">
        <w:rPr>
          <w:rFonts w:ascii="Arial" w:hAnsi="Arial" w:cs="Arial"/>
        </w:rPr>
        <w:t>insertions/catheterisations/venous access</w:t>
      </w:r>
      <w:r w:rsidR="00055813" w:rsidRPr="00055813">
        <w:rPr>
          <w:rFonts w:ascii="Arial" w:hAnsi="Arial" w:cs="Arial"/>
        </w:rPr>
        <w:t>)</w:t>
      </w:r>
    </w:p>
    <w:p w14:paraId="2E3BBD0A" w14:textId="399CBDFC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Clerk admissions to the ward</w:t>
      </w:r>
    </w:p>
    <w:p w14:paraId="44D00312" w14:textId="29D01EEC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Prescribe medications within their remit</w:t>
      </w:r>
    </w:p>
    <w:p w14:paraId="7B12AC97" w14:textId="05BC5027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Offer expertise around surgical procedures and complications</w:t>
      </w:r>
    </w:p>
    <w:p w14:paraId="16742202" w14:textId="78957DE0" w:rsidR="001E2FB9" w:rsidRPr="00ED1F5C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ED1F5C">
        <w:rPr>
          <w:rFonts w:ascii="Arial" w:hAnsi="Arial" w:cs="Arial"/>
        </w:rPr>
        <w:t>Be involved with the nutritional support team/checking TPN bloods/</w:t>
      </w:r>
      <w:r w:rsidR="00055813" w:rsidRPr="00ED1F5C">
        <w:rPr>
          <w:rFonts w:ascii="Arial" w:hAnsi="Arial" w:cs="Arial"/>
        </w:rPr>
        <w:t>i</w:t>
      </w:r>
      <w:r w:rsidRPr="00ED1F5C">
        <w:rPr>
          <w:rFonts w:ascii="Arial" w:hAnsi="Arial" w:cs="Arial"/>
        </w:rPr>
        <w:t>nsertion of PICC lines for TPN</w:t>
      </w:r>
    </w:p>
    <w:p w14:paraId="004951AA" w14:textId="1A0AF556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Support patients and staff with resources available to help them deal with the psychological impact of critical illness</w:t>
      </w:r>
    </w:p>
    <w:p w14:paraId="17CE9D4F" w14:textId="1ABC0517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 xml:space="preserve">Be involved with </w:t>
      </w:r>
      <w:r w:rsidRPr="008E7EDD">
        <w:rPr>
          <w:rFonts w:ascii="Arial" w:hAnsi="Arial" w:cs="Arial"/>
        </w:rPr>
        <w:t>governance/DOC/complaints</w:t>
      </w:r>
      <w:r w:rsidRPr="00055813">
        <w:rPr>
          <w:rFonts w:ascii="Arial" w:hAnsi="Arial" w:cs="Arial"/>
        </w:rPr>
        <w:t>/</w:t>
      </w:r>
      <w:r w:rsidR="00ED1F5C" w:rsidRPr="00ED1F5C">
        <w:rPr>
          <w:rFonts w:ascii="Arial" w:hAnsi="Arial" w:cs="Arial"/>
        </w:rPr>
        <w:t>D</w:t>
      </w:r>
      <w:r w:rsidRPr="00ED1F5C">
        <w:rPr>
          <w:rFonts w:ascii="Arial" w:hAnsi="Arial" w:cs="Arial"/>
        </w:rPr>
        <w:t>atix</w:t>
      </w:r>
      <w:r w:rsidRPr="00055813">
        <w:rPr>
          <w:rFonts w:ascii="Arial" w:hAnsi="Arial" w:cs="Arial"/>
        </w:rPr>
        <w:t xml:space="preserve"> and resolving issues</w:t>
      </w:r>
    </w:p>
    <w:p w14:paraId="6C759C2A" w14:textId="6C6F8A66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 xml:space="preserve">Help ensure the right patient is in the right place to receive the right care at the right time </w:t>
      </w:r>
      <w:r w:rsidR="00055813" w:rsidRPr="00055813">
        <w:rPr>
          <w:rFonts w:ascii="Arial" w:hAnsi="Arial" w:cs="Arial"/>
        </w:rPr>
        <w:t>(</w:t>
      </w:r>
      <w:r w:rsidRPr="00055813">
        <w:rPr>
          <w:rFonts w:ascii="Arial" w:hAnsi="Arial" w:cs="Arial"/>
        </w:rPr>
        <w:t>e.g</w:t>
      </w:r>
      <w:r w:rsidR="00882589" w:rsidRPr="00055813">
        <w:rPr>
          <w:rFonts w:ascii="Arial" w:hAnsi="Arial" w:cs="Arial"/>
        </w:rPr>
        <w:t>.</w:t>
      </w:r>
      <w:r w:rsidRPr="00055813">
        <w:rPr>
          <w:rFonts w:ascii="Arial" w:hAnsi="Arial" w:cs="Arial"/>
        </w:rPr>
        <w:t xml:space="preserve"> management of </w:t>
      </w:r>
      <w:r w:rsidR="00882589" w:rsidRPr="00055813">
        <w:rPr>
          <w:rFonts w:ascii="Arial" w:hAnsi="Arial" w:cs="Arial"/>
        </w:rPr>
        <w:t xml:space="preserve">CEPOD </w:t>
      </w:r>
      <w:r w:rsidR="00055813" w:rsidRPr="00055813">
        <w:rPr>
          <w:rFonts w:ascii="Arial" w:hAnsi="Arial" w:cs="Arial"/>
        </w:rPr>
        <w:t xml:space="preserve">lists </w:t>
      </w:r>
      <w:r w:rsidRPr="00055813">
        <w:rPr>
          <w:rFonts w:ascii="Arial" w:hAnsi="Arial" w:cs="Arial"/>
        </w:rPr>
        <w:t>and referrals for elective surgery</w:t>
      </w:r>
      <w:r w:rsidR="00055813" w:rsidRPr="00055813">
        <w:rPr>
          <w:rFonts w:ascii="Arial" w:hAnsi="Arial" w:cs="Arial"/>
        </w:rPr>
        <w:t>)</w:t>
      </w:r>
    </w:p>
    <w:p w14:paraId="76F4F5DD" w14:textId="31613D31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 xml:space="preserve">Support with </w:t>
      </w:r>
      <w:r w:rsidR="00882589" w:rsidRPr="00055813">
        <w:rPr>
          <w:rFonts w:ascii="Arial" w:hAnsi="Arial" w:cs="Arial"/>
        </w:rPr>
        <w:t xml:space="preserve">enhanced recovery </w:t>
      </w:r>
      <w:r w:rsidRPr="00055813">
        <w:rPr>
          <w:rFonts w:ascii="Arial" w:hAnsi="Arial" w:cs="Arial"/>
        </w:rPr>
        <w:t>pathways</w:t>
      </w:r>
    </w:p>
    <w:p w14:paraId="2E892662" w14:textId="7944E3CD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 xml:space="preserve">Assist the team to reduce numbers of </w:t>
      </w:r>
      <w:r w:rsidR="00055813" w:rsidRPr="00055813">
        <w:rPr>
          <w:rFonts w:ascii="Arial" w:hAnsi="Arial" w:cs="Arial"/>
        </w:rPr>
        <w:t>patients with pro</w:t>
      </w:r>
      <w:r w:rsidRPr="00055813">
        <w:rPr>
          <w:rFonts w:ascii="Arial" w:hAnsi="Arial" w:cs="Arial"/>
        </w:rPr>
        <w:t>long</w:t>
      </w:r>
      <w:r w:rsidR="00055813" w:rsidRPr="00055813">
        <w:rPr>
          <w:rFonts w:ascii="Arial" w:hAnsi="Arial" w:cs="Arial"/>
        </w:rPr>
        <w:t>ed</w:t>
      </w:r>
      <w:r w:rsidRPr="00055813">
        <w:rPr>
          <w:rFonts w:ascii="Arial" w:hAnsi="Arial" w:cs="Arial"/>
        </w:rPr>
        <w:t xml:space="preserve"> length of stay</w:t>
      </w:r>
    </w:p>
    <w:p w14:paraId="5E924442" w14:textId="77777777" w:rsidR="001E2FB9" w:rsidRPr="00425AC1" w:rsidRDefault="001E2FB9" w:rsidP="001E2FB9">
      <w:pPr>
        <w:rPr>
          <w:rFonts w:ascii="Arial" w:hAnsi="Arial" w:cs="Arial"/>
        </w:rPr>
      </w:pPr>
    </w:p>
    <w:p w14:paraId="2C517CD5" w14:textId="77777777" w:rsidR="001E2FB9" w:rsidRPr="00425AC1" w:rsidRDefault="001E2FB9" w:rsidP="00E54439">
      <w:pPr>
        <w:spacing w:after="240"/>
        <w:rPr>
          <w:rFonts w:ascii="Arial" w:hAnsi="Arial" w:cs="Arial"/>
          <w:b/>
        </w:rPr>
      </w:pPr>
      <w:r w:rsidRPr="00425AC1">
        <w:rPr>
          <w:rFonts w:ascii="Arial" w:hAnsi="Arial" w:cs="Arial"/>
          <w:b/>
        </w:rPr>
        <w:lastRenderedPageBreak/>
        <w:t>Leadership</w:t>
      </w:r>
    </w:p>
    <w:p w14:paraId="4D2EBD96" w14:textId="1EABE7E4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Engage senior clinicians in developmental change</w:t>
      </w:r>
    </w:p>
    <w:p w14:paraId="152C04E7" w14:textId="6F61C4DA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 xml:space="preserve">Bridge the gap between the </w:t>
      </w:r>
      <w:r w:rsidR="00882589" w:rsidRPr="00055813">
        <w:rPr>
          <w:rFonts w:ascii="Arial" w:hAnsi="Arial" w:cs="Arial"/>
        </w:rPr>
        <w:t>two</w:t>
      </w:r>
      <w:r w:rsidRPr="00055813">
        <w:rPr>
          <w:rFonts w:ascii="Arial" w:hAnsi="Arial" w:cs="Arial"/>
        </w:rPr>
        <w:t xml:space="preserve"> professions</w:t>
      </w:r>
    </w:p>
    <w:p w14:paraId="54C4CA7D" w14:textId="65CA6632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Act as a role model to the nursing team and junior doctor team</w:t>
      </w:r>
    </w:p>
    <w:p w14:paraId="1C98FC92" w14:textId="175D5C34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Help maintain standards and ensure practice is safe</w:t>
      </w:r>
    </w:p>
    <w:p w14:paraId="341E3ABE" w14:textId="6A9B86D3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Inspire others to progress their careers</w:t>
      </w:r>
    </w:p>
    <w:p w14:paraId="06C04C5D" w14:textId="24086600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Collaborate with the senior ward nursing team</w:t>
      </w:r>
    </w:p>
    <w:p w14:paraId="1A3E4E40" w14:textId="23A67208" w:rsidR="001E2FB9" w:rsidRDefault="001E2FB9" w:rsidP="001E2FB9">
      <w:pPr>
        <w:rPr>
          <w:rFonts w:ascii="Arial" w:hAnsi="Arial" w:cs="Arial"/>
        </w:rPr>
      </w:pPr>
    </w:p>
    <w:p w14:paraId="43714FC8" w14:textId="77777777" w:rsidR="0094051C" w:rsidRPr="00425AC1" w:rsidRDefault="0094051C" w:rsidP="001E2FB9">
      <w:pPr>
        <w:rPr>
          <w:rFonts w:ascii="Arial" w:hAnsi="Arial" w:cs="Arial"/>
        </w:rPr>
      </w:pPr>
    </w:p>
    <w:p w14:paraId="634CA525" w14:textId="61800EB9" w:rsidR="001E2FB9" w:rsidRPr="00425AC1" w:rsidRDefault="001E2FB9" w:rsidP="00E54439">
      <w:pPr>
        <w:spacing w:after="240"/>
        <w:rPr>
          <w:rFonts w:ascii="Arial" w:hAnsi="Arial" w:cs="Arial"/>
          <w:b/>
        </w:rPr>
      </w:pPr>
      <w:r w:rsidRPr="00425AC1">
        <w:rPr>
          <w:rFonts w:ascii="Arial" w:hAnsi="Arial" w:cs="Arial"/>
          <w:b/>
        </w:rPr>
        <w:t xml:space="preserve">Facilitation of </w:t>
      </w:r>
      <w:r w:rsidR="00882589" w:rsidRPr="00425AC1">
        <w:rPr>
          <w:rFonts w:ascii="Arial" w:hAnsi="Arial" w:cs="Arial"/>
          <w:b/>
        </w:rPr>
        <w:t>l</w:t>
      </w:r>
      <w:r w:rsidRPr="00425AC1">
        <w:rPr>
          <w:rFonts w:ascii="Arial" w:hAnsi="Arial" w:cs="Arial"/>
          <w:b/>
        </w:rPr>
        <w:t>earning</w:t>
      </w:r>
    </w:p>
    <w:p w14:paraId="0E68699E" w14:textId="15B2ECFA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Teaching around surgical procedures/subjects</w:t>
      </w:r>
    </w:p>
    <w:p w14:paraId="56A87876" w14:textId="265883B5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Ensure best evidence</w:t>
      </w:r>
      <w:r w:rsidR="00882589" w:rsidRPr="00055813">
        <w:rPr>
          <w:rFonts w:ascii="Arial" w:hAnsi="Arial" w:cs="Arial"/>
        </w:rPr>
        <w:t>-</w:t>
      </w:r>
      <w:r w:rsidRPr="00055813">
        <w:rPr>
          <w:rFonts w:ascii="Arial" w:hAnsi="Arial" w:cs="Arial"/>
        </w:rPr>
        <w:t>based practice is shared with all members of the MDT</w:t>
      </w:r>
    </w:p>
    <w:p w14:paraId="18222B33" w14:textId="43EBDE5C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Develop competences with the ward practice development nurses</w:t>
      </w:r>
    </w:p>
    <w:p w14:paraId="71DFFF51" w14:textId="7F16499B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Share learning from clinical incidents with all the division</w:t>
      </w:r>
    </w:p>
    <w:p w14:paraId="3952C4AE" w14:textId="6D0E924E" w:rsidR="001E2FB9" w:rsidRDefault="001E2FB9" w:rsidP="001E2FB9">
      <w:pPr>
        <w:rPr>
          <w:rFonts w:ascii="Arial" w:hAnsi="Arial" w:cs="Arial"/>
        </w:rPr>
      </w:pPr>
    </w:p>
    <w:p w14:paraId="630FB4B1" w14:textId="77777777" w:rsidR="0094051C" w:rsidRPr="00055813" w:rsidRDefault="0094051C" w:rsidP="001E2FB9">
      <w:pPr>
        <w:rPr>
          <w:rFonts w:ascii="Arial" w:hAnsi="Arial" w:cs="Arial"/>
        </w:rPr>
      </w:pPr>
    </w:p>
    <w:p w14:paraId="37502399" w14:textId="5A2BE856" w:rsidR="001E2FB9" w:rsidRPr="00055813" w:rsidRDefault="001E2FB9" w:rsidP="00E54439">
      <w:pPr>
        <w:spacing w:after="240"/>
        <w:rPr>
          <w:rFonts w:ascii="Arial" w:hAnsi="Arial" w:cs="Arial"/>
          <w:b/>
        </w:rPr>
      </w:pPr>
      <w:r w:rsidRPr="00055813">
        <w:rPr>
          <w:rFonts w:ascii="Arial" w:hAnsi="Arial" w:cs="Arial"/>
          <w:b/>
        </w:rPr>
        <w:t xml:space="preserve">Evidence </w:t>
      </w:r>
      <w:r w:rsidR="00882589" w:rsidRPr="00055813">
        <w:rPr>
          <w:rFonts w:ascii="Arial" w:hAnsi="Arial" w:cs="Arial"/>
          <w:b/>
        </w:rPr>
        <w:t>research and development</w:t>
      </w:r>
    </w:p>
    <w:p w14:paraId="18727D00" w14:textId="40214962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Support the development of the service</w:t>
      </w:r>
    </w:p>
    <w:p w14:paraId="7B32295C" w14:textId="00106C66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Help create a robust</w:t>
      </w:r>
      <w:r w:rsidR="00055813">
        <w:rPr>
          <w:rFonts w:ascii="Arial" w:hAnsi="Arial" w:cs="Arial"/>
        </w:rPr>
        <w:t>,</w:t>
      </w:r>
      <w:r w:rsidRPr="00055813">
        <w:rPr>
          <w:rFonts w:ascii="Arial" w:hAnsi="Arial" w:cs="Arial"/>
        </w:rPr>
        <w:t xml:space="preserve"> safe</w:t>
      </w:r>
      <w:r w:rsidR="00055813">
        <w:rPr>
          <w:rFonts w:ascii="Arial" w:hAnsi="Arial" w:cs="Arial"/>
        </w:rPr>
        <w:t>,</w:t>
      </w:r>
      <w:r w:rsidRPr="00055813">
        <w:rPr>
          <w:rFonts w:ascii="Arial" w:hAnsi="Arial" w:cs="Arial"/>
        </w:rPr>
        <w:t xml:space="preserve"> </w:t>
      </w:r>
      <w:r w:rsidR="00882589" w:rsidRPr="00055813">
        <w:rPr>
          <w:rFonts w:ascii="Arial" w:hAnsi="Arial" w:cs="Arial"/>
        </w:rPr>
        <w:t>n</w:t>
      </w:r>
      <w:r w:rsidRPr="00055813">
        <w:rPr>
          <w:rFonts w:ascii="Arial" w:hAnsi="Arial" w:cs="Arial"/>
        </w:rPr>
        <w:t>urse</w:t>
      </w:r>
      <w:r w:rsidR="00882589" w:rsidRPr="00055813">
        <w:rPr>
          <w:rFonts w:ascii="Arial" w:hAnsi="Arial" w:cs="Arial"/>
        </w:rPr>
        <w:t>-</w:t>
      </w:r>
      <w:r w:rsidRPr="00055813">
        <w:rPr>
          <w:rFonts w:ascii="Arial" w:hAnsi="Arial" w:cs="Arial"/>
        </w:rPr>
        <w:t>led discharge policy</w:t>
      </w:r>
    </w:p>
    <w:p w14:paraId="4E69AFBF" w14:textId="2C1CD24C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Develop a case for the division to have a psychological support service for patients</w:t>
      </w:r>
    </w:p>
    <w:p w14:paraId="47882002" w14:textId="22FB8015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After action reviews with an MDT approach</w:t>
      </w:r>
    </w:p>
    <w:p w14:paraId="4C40BC9A" w14:textId="70E03CE1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Assist the nursing team to improve patient flow to include discharges before midday</w:t>
      </w:r>
    </w:p>
    <w:p w14:paraId="6A902B8C" w14:textId="5AF662FD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 xml:space="preserve">Work on our admission avoidance to include </w:t>
      </w:r>
      <w:r w:rsidRPr="00E54439">
        <w:rPr>
          <w:rFonts w:ascii="Arial" w:hAnsi="Arial" w:cs="Arial"/>
        </w:rPr>
        <w:t>EACU follow</w:t>
      </w:r>
      <w:r w:rsidR="00882589" w:rsidRPr="00E54439">
        <w:rPr>
          <w:rFonts w:ascii="Arial" w:hAnsi="Arial" w:cs="Arial"/>
        </w:rPr>
        <w:t>-</w:t>
      </w:r>
      <w:r w:rsidRPr="00E54439">
        <w:rPr>
          <w:rFonts w:ascii="Arial" w:hAnsi="Arial" w:cs="Arial"/>
        </w:rPr>
        <w:t>ups/post</w:t>
      </w:r>
      <w:r w:rsidR="00882589" w:rsidRPr="00E54439">
        <w:rPr>
          <w:rFonts w:ascii="Arial" w:hAnsi="Arial" w:cs="Arial"/>
        </w:rPr>
        <w:t>-</w:t>
      </w:r>
      <w:r w:rsidRPr="00E54439">
        <w:rPr>
          <w:rFonts w:ascii="Arial" w:hAnsi="Arial" w:cs="Arial"/>
        </w:rPr>
        <w:t>discharge</w:t>
      </w:r>
      <w:r w:rsidRPr="00055813">
        <w:rPr>
          <w:rFonts w:ascii="Arial" w:hAnsi="Arial" w:cs="Arial"/>
        </w:rPr>
        <w:t xml:space="preserve"> contact calls</w:t>
      </w:r>
    </w:p>
    <w:p w14:paraId="37E37E44" w14:textId="7716EC60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Actively look at auditing and accurate recording of post</w:t>
      </w:r>
      <w:r w:rsidR="00882589" w:rsidRPr="00055813">
        <w:rPr>
          <w:rFonts w:ascii="Arial" w:hAnsi="Arial" w:cs="Arial"/>
        </w:rPr>
        <w:t>operative</w:t>
      </w:r>
      <w:r w:rsidRPr="00055813">
        <w:rPr>
          <w:rFonts w:ascii="Arial" w:hAnsi="Arial" w:cs="Arial"/>
        </w:rPr>
        <w:t xml:space="preserve"> complications</w:t>
      </w:r>
    </w:p>
    <w:p w14:paraId="2D6FB977" w14:textId="02219FC8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Develop possible direct admissions to the ward to avoid ED process</w:t>
      </w:r>
    </w:p>
    <w:p w14:paraId="322ADE00" w14:textId="71364241" w:rsidR="001E2FB9" w:rsidRPr="00055813" w:rsidRDefault="001E2FB9" w:rsidP="00055813">
      <w:pPr>
        <w:pStyle w:val="ListParagraph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055813">
        <w:rPr>
          <w:rFonts w:ascii="Arial" w:hAnsi="Arial" w:cs="Arial"/>
        </w:rPr>
        <w:t>Develop our links with hospital at home to make better use of the service</w:t>
      </w:r>
    </w:p>
    <w:sectPr w:rsidR="001E2FB9" w:rsidRPr="00055813" w:rsidSect="007C3449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D7CC8"/>
    <w:multiLevelType w:val="hybridMultilevel"/>
    <w:tmpl w:val="866C6DE2"/>
    <w:lvl w:ilvl="0" w:tplc="67DA8CE4">
      <w:start w:val="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1E5594"/>
    <w:multiLevelType w:val="hybridMultilevel"/>
    <w:tmpl w:val="A870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56572"/>
    <w:multiLevelType w:val="hybridMultilevel"/>
    <w:tmpl w:val="DA8CA7F2"/>
    <w:lvl w:ilvl="0" w:tplc="8B34AD2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57D4"/>
    <w:multiLevelType w:val="hybridMultilevel"/>
    <w:tmpl w:val="3870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DD"/>
    <w:rsid w:val="0004136E"/>
    <w:rsid w:val="00045820"/>
    <w:rsid w:val="00055813"/>
    <w:rsid w:val="000768A7"/>
    <w:rsid w:val="0008588B"/>
    <w:rsid w:val="000E100B"/>
    <w:rsid w:val="00101FD5"/>
    <w:rsid w:val="001035CD"/>
    <w:rsid w:val="0011610C"/>
    <w:rsid w:val="0012753F"/>
    <w:rsid w:val="00172052"/>
    <w:rsid w:val="001723BE"/>
    <w:rsid w:val="001E1F69"/>
    <w:rsid w:val="001E2FB9"/>
    <w:rsid w:val="002532DC"/>
    <w:rsid w:val="00263CE4"/>
    <w:rsid w:val="002D40CC"/>
    <w:rsid w:val="002F65E7"/>
    <w:rsid w:val="0034144E"/>
    <w:rsid w:val="00366CA6"/>
    <w:rsid w:val="00395403"/>
    <w:rsid w:val="00425AC1"/>
    <w:rsid w:val="00486253"/>
    <w:rsid w:val="00490B74"/>
    <w:rsid w:val="004F0C8A"/>
    <w:rsid w:val="005615B0"/>
    <w:rsid w:val="00680E5F"/>
    <w:rsid w:val="00682280"/>
    <w:rsid w:val="00785C72"/>
    <w:rsid w:val="007B735D"/>
    <w:rsid w:val="007C3449"/>
    <w:rsid w:val="007D239B"/>
    <w:rsid w:val="0080622B"/>
    <w:rsid w:val="00822AEA"/>
    <w:rsid w:val="008319B3"/>
    <w:rsid w:val="008742A6"/>
    <w:rsid w:val="00882589"/>
    <w:rsid w:val="008B0E32"/>
    <w:rsid w:val="008B1595"/>
    <w:rsid w:val="008E7EDD"/>
    <w:rsid w:val="00915646"/>
    <w:rsid w:val="0094051C"/>
    <w:rsid w:val="009514FB"/>
    <w:rsid w:val="009607F7"/>
    <w:rsid w:val="00986F34"/>
    <w:rsid w:val="009C1F31"/>
    <w:rsid w:val="00A953D5"/>
    <w:rsid w:val="00AA5922"/>
    <w:rsid w:val="00AB0FFD"/>
    <w:rsid w:val="00AE6CC8"/>
    <w:rsid w:val="00B83534"/>
    <w:rsid w:val="00BF619F"/>
    <w:rsid w:val="00C54762"/>
    <w:rsid w:val="00CD627A"/>
    <w:rsid w:val="00CF68CF"/>
    <w:rsid w:val="00D50B3E"/>
    <w:rsid w:val="00D527DA"/>
    <w:rsid w:val="00D80894"/>
    <w:rsid w:val="00D81190"/>
    <w:rsid w:val="00DC03DD"/>
    <w:rsid w:val="00E54439"/>
    <w:rsid w:val="00E55D53"/>
    <w:rsid w:val="00ED1F5C"/>
    <w:rsid w:val="00ED3ABB"/>
    <w:rsid w:val="00F47FA6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63B08"/>
  <w15:chartTrackingRefBased/>
  <w15:docId w15:val="{83E7A152-376E-384B-B568-AD90F8B9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6C30-8154-154C-BA5C-DB81D2A2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734</Words>
  <Characters>4042</Characters>
  <Application>Microsoft Office Word</Application>
  <DocSecurity>0</DocSecurity>
  <Lines>109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bsuh nhs trust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ansonr</dc:creator>
  <cp:keywords/>
  <cp:lastModifiedBy>Microsoft Office User</cp:lastModifiedBy>
  <cp:revision>21</cp:revision>
  <dcterms:created xsi:type="dcterms:W3CDTF">2021-03-17T11:13:00Z</dcterms:created>
  <dcterms:modified xsi:type="dcterms:W3CDTF">2021-04-20T15:04:00Z</dcterms:modified>
</cp:coreProperties>
</file>